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 Bold"/>
        </w:rPr>
      </w:pPr>
    </w:p>
    <w:p>
      <w:pPr>
        <w:pStyle w:val="Body"/>
        <w:rPr>
          <w:rFonts w:ascii="Times New Roman Bold"/>
        </w:rPr>
      </w:pPr>
    </w:p>
    <w:p>
      <w:pPr>
        <w:pStyle w:val="Body"/>
        <w:rPr>
          <w:rFonts w:ascii="Times New Roman Bold"/>
        </w:rPr>
      </w:pPr>
    </w:p>
    <w:p>
      <w:pPr>
        <w:pStyle w:val="Body"/>
        <w:rPr>
          <w:rFonts w:ascii="Times New Roman Bold"/>
        </w:rPr>
      </w:pPr>
    </w:p>
    <w:p>
      <w:pPr>
        <w:pStyle w:val="Body"/>
        <w:rPr>
          <w:rFonts w:ascii="Times New Roman Bold"/>
        </w:rPr>
      </w:pPr>
    </w:p>
    <w:p>
      <w:pPr>
        <w:pStyle w:val="Body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sz w:val="24"/>
          <w:szCs w:val="24"/>
          <w:rtl w:val="0"/>
          <w:lang w:val="en-US"/>
        </w:rPr>
        <w:t>PROFILE OF YOUR LEADER (Local MP)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Name of MP:</w:t>
      </w:r>
      <w:r>
        <w:rPr>
          <w:rFonts w:ascii="Times New Roman Bold"/>
          <w:sz w:val="22"/>
          <w:szCs w:val="22"/>
          <w:rtl w:val="0"/>
        </w:rPr>
        <w:t xml:space="preserve"> </w:t>
      </w:r>
    </w:p>
    <w:p>
      <w:pPr>
        <w:pStyle w:val="Body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it-IT"/>
        </w:rPr>
        <w:t>Phone:</w:t>
      </w:r>
    </w:p>
    <w:p>
      <w:pPr>
        <w:pStyle w:val="Body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</w:rPr>
        <w:t>Email: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Official Website:</w:t>
      </w:r>
    </w:p>
    <w:p>
      <w:pPr>
        <w:pStyle w:val="Body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Campaign Website (if any):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Riding Office Mailing Address:</w:t>
      </w:r>
    </w:p>
    <w:p>
      <w:pPr>
        <w:pStyle w:val="Body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Parliamentary Office Address: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Twitter Account:</w:t>
      </w:r>
    </w:p>
    <w:p>
      <w:pPr>
        <w:pStyle w:val="Body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Facebook Account: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Key Industries and Companies in Riding</w:t>
      </w:r>
    </w:p>
    <w:p>
      <w:pPr>
        <w:pStyle w:val="Body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</w:rPr>
        <w:t>-</w:t>
      </w:r>
    </w:p>
    <w:p>
      <w:pPr>
        <w:pStyle w:val="Body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</w:rPr>
        <w:t>-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Key Groups &amp; Associations to MP and/or in Riding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</w:rPr>
        <w:t>-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</w:rPr>
        <w:t>-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Interests and Focuses of MP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</w:rPr>
        <w:t xml:space="preserve">- 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</w:rPr>
        <w:t>-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fr-FR"/>
        </w:rPr>
        <w:t>Relevant Votes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</w:rPr>
        <w:t>-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</w:rPr>
        <w:t>-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Influential Members of the Community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</w:rPr>
        <w:t>-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</w:rPr>
        <w:t>-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en-US"/>
        </w:rPr>
        <w:t>Key Donors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</w:rPr>
        <w:t>-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</w:rPr>
        <w:t>-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  <w:lang w:val="fr-FR"/>
        </w:rPr>
        <w:t>Media Mentions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nl-NL"/>
        </w:rPr>
        <w:t>Week 1: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nl-NL"/>
        </w:rPr>
        <w:t>Week 2: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nl-NL"/>
        </w:rPr>
        <w:t>Week 3: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nl-NL"/>
        </w:rPr>
        <w:t>Week 4: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nl-NL"/>
        </w:rPr>
        <w:t>Week 5: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nl-NL"/>
        </w:rPr>
        <w:t>Week 6: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nl-NL"/>
        </w:rPr>
        <w:t>Week 7: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nl-NL"/>
        </w:rPr>
        <w:t>Week 8: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Week 9: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nl-NL"/>
        </w:rPr>
        <w:t>Week 10: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nl-NL"/>
        </w:rPr>
        <w:t>Week 11: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nl-NL"/>
        </w:rPr>
        <w:t>Week 12: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  <w:u w:val="single"/>
        </w:rPr>
      </w:pPr>
      <w:r>
        <w:rPr>
          <w:rFonts w:ascii="Times New Roman Bold"/>
          <w:sz w:val="22"/>
          <w:szCs w:val="22"/>
          <w:u w:val="single"/>
          <w:rtl w:val="0"/>
        </w:rPr>
        <w:t>Misc. Intel</w:t>
      </w: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</w:p>
    <w:p>
      <w:pPr>
        <w:pStyle w:val="Body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ascii="Times New Roman Bold"/>
          <w:sz w:val="22"/>
          <w:szCs w:val="22"/>
          <w:rtl w:val="0"/>
          <w:lang w:val="en-US"/>
        </w:rPr>
        <w:t>Profiling your leader tools</w:t>
      </w:r>
    </w:p>
    <w:p>
      <w:pPr>
        <w:pStyle w:val="Body"/>
        <w:rPr>
          <w:sz w:val="22"/>
          <w:szCs w:val="22"/>
        </w:rPr>
      </w:pPr>
      <w:hyperlink r:id="rId4" w:history="1">
        <w:r>
          <w:rPr>
            <w:rStyle w:val="Hyperlink.0"/>
            <w:rFonts w:ascii="Times New Roman" w:cs="Arial Unicode MS" w:hAnsi="Arial Unicode MS" w:eastAsia="Arial Unicode MS"/>
            <w:color w:val="1155cc"/>
            <w:sz w:val="22"/>
            <w:szCs w:val="22"/>
            <w:u w:val="single" w:color="1155cc"/>
            <w:rtl w:val="0"/>
            <w:lang w:val="en-US"/>
          </w:rPr>
          <w:t>https://openparliament.ca/politicians/</w:t>
        </w:r>
      </w:hyperlink>
    </w:p>
    <w:p>
      <w:pPr>
        <w:pStyle w:val="Body"/>
        <w:rPr>
          <w:sz w:val="22"/>
          <w:szCs w:val="22"/>
        </w:rPr>
      </w:pPr>
      <w:hyperlink r:id="rId5" w:history="1">
        <w:r>
          <w:rPr>
            <w:rStyle w:val="Hyperlink.0"/>
            <w:rFonts w:ascii="Times New Roman" w:cs="Arial Unicode MS" w:hAnsi="Arial Unicode MS" w:eastAsia="Arial Unicode MS"/>
            <w:color w:val="1155cc"/>
            <w:sz w:val="22"/>
            <w:szCs w:val="22"/>
            <w:u w:val="single" w:color="1155cc"/>
            <w:rtl w:val="0"/>
            <w:lang w:val="en-US"/>
          </w:rPr>
          <w:t>https://www.ourcommons.ca/members/en/search</w:t>
        </w:r>
      </w:hyperlink>
    </w:p>
    <w:p>
      <w:pPr>
        <w:pStyle w:val="Body"/>
      </w:pPr>
      <w:hyperlink r:id="rId6" w:history="1">
        <w:r>
          <w:rPr>
            <w:rStyle w:val="Hyperlink.0"/>
            <w:rFonts w:ascii="Times New Roman" w:cs="Arial Unicode MS" w:hAnsi="Arial Unicode MS" w:eastAsia="Arial Unicode MS"/>
            <w:color w:val="1155cc"/>
            <w:sz w:val="22"/>
            <w:szCs w:val="22"/>
            <w:u w:val="single" w:color="1155cc"/>
            <w:rtl w:val="0"/>
            <w:lang w:val="en-US"/>
          </w:rPr>
          <w:t>https://www.elections.ca/content.aspx?section=fin&amp;document=index&amp;lang=e</w:t>
        </w:r>
      </w:hyperlink>
    </w:p>
    <w:p>
      <w:pPr>
        <w:pStyle w:val="Body"/>
        <w:rPr>
          <w:sz w:val="22"/>
          <w:szCs w:val="22"/>
        </w:rPr>
      </w:pPr>
      <w:hyperlink r:id="rId7" w:history="1">
        <w:r>
          <w:rPr>
            <w:rStyle w:val="Hyperlink.0"/>
            <w:rFonts w:ascii="Times New Roman" w:cs="Arial Unicode MS" w:hAnsi="Arial Unicode MS" w:eastAsia="Arial Unicode MS"/>
            <w:color w:val="1155cc"/>
            <w:sz w:val="22"/>
            <w:szCs w:val="22"/>
            <w:u w:val="single" w:color="1155cc"/>
            <w:rtl w:val="0"/>
            <w:lang w:val="en-US"/>
          </w:rPr>
          <w:t>https://www.youtube.com/@cpac</w:t>
        </w:r>
      </w:hyperlink>
    </w:p>
    <w:p>
      <w:pPr>
        <w:pStyle w:val="Body"/>
      </w:pPr>
      <w:hyperlink r:id="rId8" w:history="1">
        <w:r>
          <w:rPr>
            <w:rStyle w:val="Hyperlink.0"/>
            <w:rFonts w:ascii="Times New Roman" w:cs="Arial Unicode MS" w:hAnsi="Arial Unicode MS" w:eastAsia="Arial Unicode MS"/>
            <w:color w:val="1155cc"/>
            <w:sz w:val="22"/>
            <w:szCs w:val="22"/>
            <w:u w:val="single" w:color="1155cc"/>
            <w:rtl w:val="0"/>
            <w:lang w:val="en-US"/>
          </w:rPr>
          <w:t>https://www.cpac.ca/</w:t>
        </w:r>
      </w:hyperlink>
    </w:p>
    <w:sectPr>
      <w:headerReference w:type="default" r:id="rId9"/>
      <w:footerReference w:type="default" r:id="rId10"/>
      <w:pgSz w:w="12240" w:h="15840" w:orient="portrait"/>
      <w:pgMar w:top="1440" w:right="1800" w:bottom="1440" w:left="180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pBdr>
        <w:top w:val="nil"/>
        <w:left w:val="nil"/>
        <w:bottom w:val="nil"/>
        <w:right w:val="nil"/>
      </w:pBdr>
      <w:shd w:val="clear" w:color="auto" w:fill="ffffff"/>
      <w:tabs>
        <w:tab w:val="center" w:pos="4320"/>
        <w:tab w:val="right" w:pos="8620"/>
      </w:tabs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5880100</wp:posOffset>
          </wp:positionH>
          <wp:positionV relativeFrom="page">
            <wp:posOffset>231141</wp:posOffset>
          </wp:positionV>
          <wp:extent cx="1537336" cy="1052831"/>
          <wp:effectExtent l="0" t="0" r="0" b="0"/>
          <wp:wrapNone/>
          <wp:docPr id="1073741825" name="officeArt object" descr="Macintosh HD:Users:clintborgen:Pictures:iPhoto Library:iPhoto Library:Masters:2012:01:30:20120130-102905:rsz_1bpgre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Macintosh HD:Users:clintborgen:Pictures:iPhoto Library:iPhoto Library:Masters:2012:01:30:20120130-102905:rsz_1bpgrey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6" cy="1052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1155cc"/>
      <w:sz w:val="22"/>
      <w:szCs w:val="22"/>
      <w:u w:val="single" w:color="1155cc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openparliament.ca/politicians/" TargetMode="External"/><Relationship Id="rId5" Type="http://schemas.openxmlformats.org/officeDocument/2006/relationships/hyperlink" Target="https://www.ourcommons.ca/members/en/search" TargetMode="External"/><Relationship Id="rId6" Type="http://schemas.openxmlformats.org/officeDocument/2006/relationships/hyperlink" Target="https://www.elections.ca/content.aspx?section=fin&amp;document=index&amp;lang=e" TargetMode="External"/><Relationship Id="rId7" Type="http://schemas.openxmlformats.org/officeDocument/2006/relationships/hyperlink" Target="https://www.youtube.com/@cpac" TargetMode="External"/><Relationship Id="rId8" Type="http://schemas.openxmlformats.org/officeDocument/2006/relationships/hyperlink" Target="https://www.cpac.ca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